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景德镇陶瓷大学研究生指导教师个人信息表</w:t>
      </w:r>
    </w:p>
    <w:p>
      <w:pPr>
        <w:rPr>
          <w:rFonts w:ascii="黑体" w:eastAsia="黑体"/>
          <w:b/>
          <w:sz w:val="24"/>
        </w:rPr>
      </w:pP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8"/>
        <w:gridCol w:w="39"/>
        <w:gridCol w:w="836"/>
        <w:gridCol w:w="1007"/>
        <w:gridCol w:w="1135"/>
        <w:gridCol w:w="1618"/>
        <w:gridCol w:w="1834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陈利和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1972.9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drawing>
                <wp:inline distT="0" distB="0" distL="114300" distR="114300">
                  <wp:extent cx="1274445" cy="1670685"/>
                  <wp:effectExtent l="0" t="0" r="1905" b="5715"/>
                  <wp:docPr id="13" name="图片 13" descr="陈利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陈利和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67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教授（三级）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导师类别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硕士生导师</w:t>
            </w: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（毕业院校）</w:t>
            </w:r>
          </w:p>
        </w:tc>
        <w:tc>
          <w:tcPr>
            <w:tcW w:w="214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研究生，北京体育大学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（毕业院校）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硕士，北京体育大学</w:t>
            </w: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获聘招生学科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体育硕士、体育艺术与审美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体育教学、体育与社会发展</w:t>
            </w: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13807981335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591222301@126.com</w:t>
            </w: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935" w:type="dxa"/>
            <w:gridSpan w:val="3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</w:rPr>
              <w:t>个人简历</w:t>
            </w:r>
          </w:p>
        </w:tc>
        <w:tc>
          <w:tcPr>
            <w:tcW w:w="85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1991年-1995年：北京体育大学，本科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1999年-2000年：江西师大硕士班进修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2004年-2007年：北京体育大学，硕士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1995年--2010年：助教</w:t>
            </w:r>
            <w:r>
              <w:rPr>
                <w:rFonts w:ascii="宋体" w:hAnsi="宋体"/>
                <w:sz w:val="24"/>
              </w:rPr>
              <w:t>、讲师、</w:t>
            </w:r>
            <w:r>
              <w:rPr>
                <w:rFonts w:hint="eastAsia" w:ascii="宋体" w:hAnsi="宋体"/>
                <w:sz w:val="24"/>
              </w:rPr>
              <w:t>副教授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2010年-至今：教授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2002年-2013年：景德镇陶瓷学院体育专业教研室主任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2013年-2</w:t>
            </w:r>
            <w:r>
              <w:rPr>
                <w:rFonts w:ascii="宋体" w:hAnsi="宋体"/>
                <w:sz w:val="24"/>
              </w:rPr>
              <w:t>016.9</w:t>
            </w:r>
            <w:r>
              <w:rPr>
                <w:rFonts w:hint="eastAsia" w:ascii="宋体" w:hAnsi="宋体"/>
                <w:sz w:val="24"/>
              </w:rPr>
              <w:t>：景德镇陶瓷大学研究生院党总支副书记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2016.9-至今</w:t>
            </w:r>
            <w:r>
              <w:rPr>
                <w:rFonts w:hint="eastAsia" w:ascii="宋体" w:hAnsi="宋体"/>
                <w:sz w:val="24"/>
              </w:rPr>
              <w:t>：景德镇</w:t>
            </w:r>
            <w:r>
              <w:rPr>
                <w:rFonts w:ascii="宋体" w:hAnsi="宋体"/>
                <w:sz w:val="24"/>
              </w:rPr>
              <w:t>陶瓷大学体育与军事教学部主任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</w:rPr>
              <w:t>教学科研情况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45" w:type="dxa"/>
            <w:gridSpan w:val="6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担任研究生课程：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体能训练理论与方法、体适能评定与方法、体育文化与陶瓷艺术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24"/>
              </w:rPr>
            </w:pPr>
          </w:p>
        </w:tc>
        <w:tc>
          <w:tcPr>
            <w:tcW w:w="8545" w:type="dxa"/>
            <w:gridSpan w:val="6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近年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主要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科研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教研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项目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：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、主持</w:t>
            </w:r>
            <w:r>
              <w:rPr>
                <w:rFonts w:hint="eastAsia" w:hAnsi="宋体"/>
                <w:szCs w:val="21"/>
                <w:lang w:val="en-US" w:eastAsia="zh-CN"/>
              </w:rPr>
              <w:t>完成</w:t>
            </w:r>
            <w:r>
              <w:rPr>
                <w:rFonts w:hAnsi="宋体"/>
                <w:szCs w:val="21"/>
              </w:rPr>
              <w:t>国家社科基金项目《我国古今陶瓷艺术设计中体育素材应用的价值取向及发展策略研究》</w:t>
            </w: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Ansi="宋体"/>
                <w:szCs w:val="21"/>
              </w:rPr>
              <w:t>年</w:t>
            </w:r>
            <w:r>
              <w:rPr>
                <w:rFonts w:hint="eastAsia" w:hAnsi="宋体"/>
                <w:szCs w:val="21"/>
                <w:lang w:val="en-US" w:eastAsia="zh-CN"/>
              </w:rPr>
              <w:t>11月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、主持</w:t>
            </w:r>
            <w:r>
              <w:rPr>
                <w:rFonts w:hint="eastAsia" w:hAnsi="宋体"/>
                <w:szCs w:val="21"/>
                <w:lang w:val="en-US" w:eastAsia="zh-CN"/>
              </w:rPr>
              <w:t>在研</w:t>
            </w:r>
            <w:r>
              <w:rPr>
                <w:rFonts w:hAnsi="宋体"/>
                <w:szCs w:val="21"/>
              </w:rPr>
              <w:t>省社科规划项目《</w:t>
            </w:r>
            <w:r>
              <w:rPr>
                <w:rFonts w:hint="eastAsia" w:hAnsi="宋体"/>
                <w:szCs w:val="21"/>
                <w:lang w:val="en-US" w:eastAsia="zh-CN"/>
              </w:rPr>
              <w:t>中国体育题材陶瓷的发掘、整理与跨文化研究</w:t>
            </w:r>
            <w:r>
              <w:rPr>
                <w:rFonts w:hAnsi="宋体"/>
                <w:szCs w:val="21"/>
              </w:rPr>
              <w:t>》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Ansi="宋体"/>
                <w:szCs w:val="21"/>
              </w:rPr>
              <w:t>年</w:t>
            </w:r>
            <w:r>
              <w:rPr>
                <w:rFonts w:hint="eastAsia" w:hAnsi="宋体"/>
                <w:szCs w:val="21"/>
                <w:lang w:val="en-US" w:eastAsia="zh-CN"/>
              </w:rPr>
              <w:t>6月</w:t>
            </w:r>
          </w:p>
          <w:p>
            <w:pPr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、主持</w:t>
            </w:r>
            <w:r>
              <w:rPr>
                <w:rFonts w:hint="eastAsia" w:hAnsi="宋体"/>
                <w:szCs w:val="21"/>
              </w:rPr>
              <w:t>完成</w:t>
            </w:r>
            <w:r>
              <w:rPr>
                <w:rFonts w:hint="eastAsia" w:hAnsi="宋体"/>
                <w:szCs w:val="21"/>
                <w:lang w:val="en-US" w:eastAsia="zh-CN"/>
              </w:rPr>
              <w:t>省教育规划重点课题</w:t>
            </w:r>
            <w:r>
              <w:rPr>
                <w:rFonts w:hint="eastAsia" w:hAnsi="宋体"/>
                <w:szCs w:val="21"/>
                <w:lang w:eastAsia="zh-CN"/>
              </w:rPr>
              <w:t>《正本清源：体育对当代大学生审美教育的价值及影响方式研究》</w:t>
            </w:r>
            <w:r>
              <w:rPr>
                <w:rFonts w:hint="eastAsia" w:hAnsi="宋体"/>
                <w:szCs w:val="21"/>
                <w:lang w:val="en-US" w:eastAsia="zh-CN"/>
              </w:rPr>
              <w:t>2022年12月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、主持</w:t>
            </w:r>
            <w:r>
              <w:rPr>
                <w:rFonts w:hint="eastAsia" w:hAnsi="宋体"/>
                <w:szCs w:val="21"/>
                <w:lang w:val="en-US" w:eastAsia="zh-CN"/>
              </w:rPr>
              <w:t>完成</w:t>
            </w:r>
            <w:r>
              <w:rPr>
                <w:rFonts w:hAnsi="宋体"/>
                <w:szCs w:val="21"/>
              </w:rPr>
              <w:t>江西省高校人文社科项目《体育素</w:t>
            </w:r>
            <w:bookmarkStart w:id="0" w:name="_GoBack"/>
            <w:bookmarkEnd w:id="0"/>
            <w:r>
              <w:rPr>
                <w:rFonts w:hAnsi="宋体"/>
                <w:szCs w:val="21"/>
              </w:rPr>
              <w:t>材融入我国陶瓷制作与设计的溯源、发展及启示研究》</w:t>
            </w: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Ansi="宋体"/>
                <w:szCs w:val="21"/>
              </w:rPr>
              <w:t>年</w:t>
            </w:r>
          </w:p>
          <w:p>
            <w:pPr>
              <w:rPr>
                <w:rFonts w:hint="default" w:ascii="宋体" w:hAnsi="宋体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szCs w:val="21"/>
              </w:rPr>
              <w:t>5</w:t>
            </w:r>
            <w:r>
              <w:rPr>
                <w:rFonts w:hAnsi="宋体"/>
                <w:szCs w:val="21"/>
              </w:rPr>
              <w:t>、</w:t>
            </w:r>
            <w:r>
              <w:rPr>
                <w:szCs w:val="21"/>
              </w:rPr>
              <w:t>主持</w:t>
            </w:r>
            <w:r>
              <w:rPr>
                <w:rFonts w:hint="eastAsia"/>
                <w:szCs w:val="21"/>
                <w:lang w:val="en-US" w:eastAsia="zh-CN"/>
              </w:rPr>
              <w:t>完成</w:t>
            </w:r>
            <w:r>
              <w:rPr>
                <w:szCs w:val="21"/>
              </w:rPr>
              <w:t>江西省研究生教学改革项目《</w:t>
            </w:r>
            <w:r>
              <w:rPr>
                <w:rFonts w:hint="eastAsia"/>
                <w:szCs w:val="21"/>
              </w:rPr>
              <w:t>“课堂+慕课”模式的&lt;体育艺术学&gt;教学研究与实践》20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8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24"/>
              </w:rPr>
            </w:pPr>
          </w:p>
        </w:tc>
        <w:tc>
          <w:tcPr>
            <w:tcW w:w="8584" w:type="dxa"/>
            <w:gridSpan w:val="7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主要获奖：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1、江西省中青年骨干教师，2011年；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体育艺术类课程群教学团队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江西省高水平教学团队，2022年；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《大学体育与健康教程》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江西省优秀教材二等奖，2023年；</w:t>
            </w:r>
            <w:r>
              <w:rPr>
                <w:rFonts w:hint="eastAsia" w:ascii="宋体" w:hAnsi="宋体"/>
                <w:szCs w:val="21"/>
              </w:rPr>
              <w:t>《乒乓球入门及技战术图解》获江西省优秀教材二等奖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2012年；</w:t>
            </w:r>
          </w:p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4、2020年获江西省体育人文社科优秀奖特等奖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2024年获江西省体育科技成果三等奖；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/>
                <w:szCs w:val="21"/>
              </w:rPr>
              <w:t>《田径主要技术分析与教学法》2010年6月，获省优秀多媒体课件二等奖，江西省教育厅；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、《奥林匹克教育在构建和谐高校中的作用研究》2010年10月获江西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省</w:t>
            </w:r>
            <w:r>
              <w:rPr>
                <w:rFonts w:hint="eastAsia" w:ascii="宋体" w:hAnsi="宋体"/>
                <w:szCs w:val="21"/>
              </w:rPr>
              <w:t>优秀教育科学成果三等奖；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、《新标准下高校体育如何为社会培养健康型人才的实践研究》2007年省级优秀教学成果二等奖；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、《一般工科院校体育课程教学改革的研究与实践》2005年，江西省优秀教学成果二等奖；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、2013年被评为校级教学名师。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多次</w:t>
            </w:r>
            <w:r>
              <w:rPr>
                <w:rFonts w:hint="eastAsia" w:ascii="宋体" w:hAnsi="宋体"/>
                <w:szCs w:val="21"/>
              </w:rPr>
              <w:t>被评为江西省优秀教练员，江西省教育厅。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8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84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>学术论文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、论著：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hint="eastAsia" w:ascii="宋体" w:hAnsi="宋体"/>
                <w:szCs w:val="21"/>
              </w:rPr>
              <w:t>《在高校实施体育选项的实验研究》《北京体育大学学报》（核心，CSSCI）2007年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 w:ascii="宋体" w:hAnsi="宋体"/>
                <w:szCs w:val="21"/>
              </w:rPr>
              <w:t>《个案教学法在田径不同技术难度项目教学中的应用研究》《北京体育大学学报》（核心，CSSCI）2011年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hint="eastAsia" w:ascii="宋体" w:hAnsi="宋体"/>
                <w:szCs w:val="21"/>
              </w:rPr>
              <w:t>《The Qianlong’s  Methods of Health Presewins and Its Basic principle》《北京体育大学学报（英文版）》（中文核心） 2005年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  <w:r>
              <w:rPr>
                <w:rFonts w:hint="eastAsia" w:ascii="宋体" w:hAnsi="宋体"/>
                <w:szCs w:val="21"/>
              </w:rPr>
              <w:t xml:space="preserve">《个案教学法在背越式跳高技术教学中的应用研究》《山东体育学院学报》（中文核心，CSSCI全文收录）2010年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</w:t>
            </w:r>
            <w:r>
              <w:rPr>
                <w:rFonts w:hint="eastAsia" w:ascii="宋体" w:hAnsi="宋体"/>
                <w:szCs w:val="21"/>
              </w:rPr>
              <w:t>《高校体育文化在构建和谐高校中的作用及建设研究》《山东体育学院学报》（中文核心，CSSCI）2007年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</w:t>
            </w:r>
            <w:r>
              <w:rPr>
                <w:rFonts w:hint="eastAsia" w:ascii="宋体" w:hAnsi="宋体"/>
                <w:szCs w:val="21"/>
              </w:rPr>
              <w:t xml:space="preserve">《当前普通高校体育教育专业田径教学存在的问题及对策研究》《山东体育学院学报》（中文核心，CSSCI） 2007年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7、《体育公共服务体制改革的立论基础》《山东体育学院学报》（中文核心，CSSCI全文收录）2011年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8、《奥林匹克运动与人文素质教育》《成人教育》（中文核心）2011年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9、《大型体育赛事运营过程中的财务风险分析》《商场现代化》（中文核心）2011年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10、《浅析高校体育社团与私营企业的合作及可持续性发展——以景德镇市所在高校为例》《商场现代化》（中文核心）2012年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11、《高校体育课改革实践研究》武汉体育学院学报（中文核心）2003年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12、主编《多肌肉，少脂肪-体型变化背后的神秘科学》，北京体育大学出版社，2010年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13、《</w:t>
            </w:r>
            <w:r>
              <w:rPr>
                <w:rFonts w:ascii="宋体" w:hAnsi="宋体"/>
                <w:szCs w:val="21"/>
              </w:rPr>
              <w:t>The Analysis of College Political Education and Humanities Quality Education Resources in Olympic Movement</w:t>
            </w:r>
            <w:r>
              <w:rPr>
                <w:rFonts w:hint="eastAsia" w:ascii="宋体" w:hAnsi="宋体"/>
                <w:szCs w:val="21"/>
              </w:rPr>
              <w:t>》2015教育技术和社会科学国际会议（ICTESS 2015）（ISTP， CPCI-S)收录</w:t>
            </w:r>
          </w:p>
          <w:p>
            <w:r>
              <w:rPr>
                <w:rFonts w:hint="eastAsia"/>
                <w:szCs w:val="21"/>
              </w:rPr>
              <w:t>14、《运用微格教学法培养体育教育本科生职业能力的实证研究》《职教论坛》</w:t>
            </w:r>
            <w:r>
              <w:rPr>
                <w:szCs w:val="21"/>
              </w:rPr>
              <w:t>中文核心，</w:t>
            </w:r>
            <w:r>
              <w:rPr>
                <w:rFonts w:hint="eastAsia"/>
                <w:szCs w:val="21"/>
              </w:rPr>
              <w:t>2015.12</w:t>
            </w:r>
          </w:p>
          <w:p>
            <w:r>
              <w:rPr>
                <w:rFonts w:hint="eastAsia"/>
              </w:rPr>
              <w:t>15、</w:t>
            </w:r>
            <w:r>
              <w:rPr>
                <w:rFonts w:hint="eastAsia" w:ascii="宋体" w:hAnsi="宋体"/>
                <w:szCs w:val="21"/>
              </w:rPr>
              <w:t>主编著作《</w:t>
            </w:r>
            <w:r>
              <w:rPr>
                <w:rFonts w:hint="eastAsia"/>
                <w:szCs w:val="21"/>
              </w:rPr>
              <w:t>乒乓球入门及技战术图解》蓝天出版社，2010年</w:t>
            </w:r>
          </w:p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16、</w:t>
            </w:r>
            <w:r>
              <w:rPr>
                <w:rFonts w:hint="eastAsia"/>
                <w:szCs w:val="21"/>
              </w:rPr>
              <w:t>主编著作《</w:t>
            </w:r>
            <w:r>
              <w:rPr>
                <w:rFonts w:hint="eastAsia"/>
              </w:rPr>
              <w:t>一学就会的100个乒乓球实战技巧》化学工业出版社，2013年</w:t>
            </w:r>
          </w:p>
          <w:p>
            <w:r>
              <w:rPr>
                <w:rFonts w:hint="eastAsia"/>
              </w:rPr>
              <w:t>17、主编著作《篮球入门技巧一月通》北京理工大学出版社，2014.1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18、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明代体育题材陶瓷婴戏纹饰的艺术特征及社会表达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陶瓷学报（中文核心），2019.4</w:t>
            </w: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19、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我国古代陶瓷婴戏图中的体育活动及价值取向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北京体育大学学报</w:t>
            </w:r>
            <w:r>
              <w:rPr>
                <w:rFonts w:hint="eastAsia" w:ascii="宋体" w:hAnsi="宋体"/>
                <w:szCs w:val="21"/>
              </w:rPr>
              <w:t>（中文核心，CSSCI全文收录）</w:t>
            </w:r>
            <w:r>
              <w:rPr>
                <w:rFonts w:hint="eastAsia"/>
                <w:lang w:val="en-US" w:eastAsia="zh-CN"/>
              </w:rPr>
              <w:t>，2007.11</w:t>
            </w: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20、《汉唐宋时期体育题材陶瓷的社会背景与社会成因分析》中国陶瓷（中文核心）2019.5</w:t>
            </w: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21、《大学体育与健康教程》人民体育出版社，主编，2019.5</w:t>
            </w:r>
          </w:p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22、《现代体育教学新论与实践研究》西北工业大学出版社，主编，2018.1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NGFlMDQyOGM3NjEwZjdhNWI4Y2Q0ZjU2NzYzZjMifQ=="/>
    <w:docVar w:name="KSO_WPS_MARK_KEY" w:val="e3a2c055-8b50-456e-8eaa-637bac4dc6c3"/>
  </w:docVars>
  <w:rsids>
    <w:rsidRoot w:val="00A808A2"/>
    <w:rsid w:val="00644B1D"/>
    <w:rsid w:val="0072469D"/>
    <w:rsid w:val="00A808A2"/>
    <w:rsid w:val="00CD63C4"/>
    <w:rsid w:val="05454E94"/>
    <w:rsid w:val="0AF27BBA"/>
    <w:rsid w:val="12F559AA"/>
    <w:rsid w:val="54EE5CC6"/>
    <w:rsid w:val="56A538E6"/>
    <w:rsid w:val="6A3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1594</Words>
  <Characters>1970</Characters>
  <Lines>16</Lines>
  <Paragraphs>4</Paragraphs>
  <TotalTime>1</TotalTime>
  <ScaleCrop>false</ScaleCrop>
  <LinksUpToDate>false</LinksUpToDate>
  <CharactersWithSpaces>2001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2024-09-14T01:51:00Z</dcterms:created>
  <dc:creator>ASUS</dc:creator>
  <cp:lastModifiedBy>我爱运动</cp:lastModifiedBy>
  <dcterms:modified xsi:type="dcterms:W3CDTF">2024-09-18T02:54:51Z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D311826776744CD1A9D7FE085F90CFED</vt:lpwstr>
  </property>
</Properties>
</file>